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EC" w:rsidRDefault="00095CEC" w:rsidP="003A7028">
      <w:pPr>
        <w:ind w:right="-709"/>
        <w:jc w:val="center"/>
        <w:rPr>
          <w:b/>
          <w:bCs/>
          <w:sz w:val="24"/>
          <w:szCs w:val="24"/>
          <w:rtl/>
          <w:lang w:bidi="ar-JO"/>
        </w:rPr>
      </w:pPr>
      <w:bookmarkStart w:id="0" w:name="_GoBack"/>
      <w:bookmarkEnd w:id="0"/>
      <w:r>
        <w:rPr>
          <w:rFonts w:hint="cs"/>
          <w:b/>
          <w:bCs/>
          <w:sz w:val="24"/>
          <w:szCs w:val="24"/>
          <w:rtl/>
          <w:lang w:bidi="ar-JO"/>
        </w:rPr>
        <w:t>حكومة إسرائيل</w:t>
      </w:r>
    </w:p>
    <w:p w:rsidR="00095CEC" w:rsidRDefault="00095CEC" w:rsidP="003A7028">
      <w:pPr>
        <w:ind w:right="-709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وزارة الصحة</w:t>
      </w:r>
    </w:p>
    <w:p w:rsidR="00E724C4" w:rsidRPr="00095CEC" w:rsidRDefault="00095CEC" w:rsidP="00E724C4">
      <w:pPr>
        <w:ind w:right="-709"/>
        <w:jc w:val="center"/>
        <w:rPr>
          <w:rFonts w:cs="Arial"/>
          <w:sz w:val="24"/>
          <w:szCs w:val="24"/>
          <w:rtl/>
          <w:lang w:eastAsia="he-IL" w:bidi="ar-JO"/>
        </w:rPr>
      </w:pPr>
      <w:r>
        <w:rPr>
          <w:rFonts w:eastAsia="Times New Roman" w:cs="Arial" w:hint="cs"/>
          <w:b/>
          <w:bCs/>
          <w:sz w:val="24"/>
          <w:szCs w:val="24"/>
          <w:rtl/>
          <w:lang w:bidi="ar-JO"/>
        </w:rPr>
        <w:t>فرع الحوسبة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095CEC" w:rsidRDefault="00095CEC" w:rsidP="00095CE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طلب لنشر مناقصة رقم </w:t>
      </w:r>
      <w:r w:rsidR="00060912" w:rsidRPr="001934F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17-2021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مناقصة إطار لتقديم خدمات حوسبة في مجال </w:t>
      </w:r>
      <w:proofErr w:type="spellStart"/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ديناميكس</w:t>
      </w:r>
      <w:proofErr w:type="spellEnd"/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لميكروسوفت </w:t>
      </w:r>
    </w:p>
    <w:p w:rsidR="00060912" w:rsidRDefault="00060912" w:rsidP="006741BE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095CEC" w:rsidRDefault="00095CEC" w:rsidP="00095CEC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يتوجه فرع نُظم وشبكات المعلومات والحوسبة في وزارة الصحة بهذا، بطلب لتلقي عروض لتقديم خدمات حوسبة في مجال </w:t>
      </w:r>
      <w:proofErr w:type="spellStart"/>
      <w:r>
        <w:rPr>
          <w:rFonts w:hint="cs"/>
          <w:sz w:val="24"/>
          <w:szCs w:val="24"/>
          <w:rtl/>
          <w:lang w:bidi="ar-JO"/>
        </w:rPr>
        <w:t>ديناميكس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ميكروسوفت، وفقاً لاحتياجات الوزارة.</w:t>
      </w:r>
    </w:p>
    <w:p w:rsidR="00060912" w:rsidRDefault="00060912" w:rsidP="00060912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095CEC" w:rsidRDefault="00095CEC" w:rsidP="00A31F7B">
      <w:pPr>
        <w:pStyle w:val="a4"/>
        <w:rPr>
          <w:rFonts w:cstheme="minorBidi"/>
          <w:sz w:val="24"/>
          <w:szCs w:val="24"/>
          <w:rtl/>
          <w:lang w:bidi="ar-JO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في نطاق التوجه الفردي موضوع </w:t>
      </w:r>
      <w:r w:rsidR="000074CB">
        <w:rPr>
          <w:rFonts w:cstheme="minorBidi" w:hint="cs"/>
          <w:sz w:val="24"/>
          <w:szCs w:val="24"/>
          <w:rtl/>
          <w:lang w:bidi="ar-JO"/>
        </w:rPr>
        <w:t>المناقصة،</w:t>
      </w:r>
      <w:r w:rsidR="000074CB" w:rsidRPr="000074CB">
        <w:rPr>
          <w:rFonts w:cstheme="minorBidi" w:hint="cs"/>
          <w:sz w:val="24"/>
          <w:szCs w:val="24"/>
          <w:rtl/>
          <w:lang w:bidi="ar-JO"/>
        </w:rPr>
        <w:t xml:space="preserve"> </w:t>
      </w:r>
      <w:r w:rsidR="000074CB">
        <w:rPr>
          <w:rFonts w:cstheme="minorBidi" w:hint="cs"/>
          <w:sz w:val="24"/>
          <w:szCs w:val="24"/>
          <w:rtl/>
          <w:lang w:bidi="ar-JO"/>
        </w:rPr>
        <w:t xml:space="preserve">تُشمل </w:t>
      </w:r>
      <w:r>
        <w:rPr>
          <w:rFonts w:cstheme="minorBidi" w:hint="cs"/>
          <w:sz w:val="24"/>
          <w:szCs w:val="24"/>
          <w:rtl/>
          <w:lang w:bidi="ar-JO"/>
        </w:rPr>
        <w:t>الخدمات التالية:</w:t>
      </w:r>
    </w:p>
    <w:p w:rsidR="00095CEC" w:rsidRPr="00095CEC" w:rsidRDefault="00095CEC" w:rsidP="000074C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تنفيذ، تطبيق وتطوير منظومة أو مُركب، تعزيز لطواقم التطوير الداخلية في وزارة الصحة بالعمل المشترك في </w:t>
      </w:r>
      <w:r w:rsidR="000074CB">
        <w:rPr>
          <w:rFonts w:cstheme="minorBidi" w:hint="cs"/>
          <w:sz w:val="24"/>
          <w:szCs w:val="24"/>
          <w:rtl/>
          <w:lang w:bidi="ar-JO"/>
        </w:rPr>
        <w:t>ال</w:t>
      </w:r>
      <w:r>
        <w:rPr>
          <w:rFonts w:cstheme="minorBidi" w:hint="cs"/>
          <w:sz w:val="24"/>
          <w:szCs w:val="24"/>
          <w:rtl/>
          <w:lang w:bidi="ar-JO"/>
        </w:rPr>
        <w:t>وزارة.</w:t>
      </w:r>
    </w:p>
    <w:p w:rsidR="00095CEC" w:rsidRPr="00095CEC" w:rsidRDefault="00095CEC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توصيف تكنولوجي مفصل لكيفية التطبيق </w:t>
      </w:r>
      <w:proofErr w:type="spellStart"/>
      <w:r>
        <w:rPr>
          <w:rFonts w:cstheme="minorBidi" w:hint="cs"/>
          <w:sz w:val="24"/>
          <w:szCs w:val="24"/>
          <w:rtl/>
          <w:lang w:bidi="ar-JO"/>
        </w:rPr>
        <w:t>الموصى</w:t>
      </w:r>
      <w:proofErr w:type="spellEnd"/>
      <w:r>
        <w:rPr>
          <w:rFonts w:cstheme="minorBidi" w:hint="cs"/>
          <w:sz w:val="24"/>
          <w:szCs w:val="24"/>
          <w:rtl/>
          <w:lang w:bidi="ar-JO"/>
        </w:rPr>
        <w:t xml:space="preserve"> به لمركبات المنظومة.</w:t>
      </w:r>
    </w:p>
    <w:p w:rsidR="00EC4D28" w:rsidRPr="00EC4D28" w:rsidRDefault="00EC4D28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إجراء تغييرات </w:t>
      </w:r>
      <w:proofErr w:type="spellStart"/>
      <w:r>
        <w:rPr>
          <w:rFonts w:cstheme="minorBidi" w:hint="cs"/>
          <w:sz w:val="24"/>
          <w:szCs w:val="24"/>
          <w:rtl/>
          <w:lang w:bidi="ar-JO"/>
        </w:rPr>
        <w:t>وملاءمات</w:t>
      </w:r>
      <w:proofErr w:type="spellEnd"/>
      <w:r>
        <w:rPr>
          <w:rFonts w:cstheme="minorBidi" w:hint="cs"/>
          <w:sz w:val="24"/>
          <w:szCs w:val="24"/>
          <w:rtl/>
          <w:lang w:bidi="ar-JO"/>
        </w:rPr>
        <w:t xml:space="preserve"> في المنظومة القائمة وفقاً لاحتياجات الوزارة.</w:t>
      </w:r>
    </w:p>
    <w:p w:rsidR="0035398C" w:rsidRPr="0035398C" w:rsidRDefault="0035398C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صيانة المنظومة القائمة، بما في ذلك معالجة الأعطال ودعم المستخدمين.</w:t>
      </w:r>
    </w:p>
    <w:p w:rsidR="0035398C" w:rsidRPr="0083227B" w:rsidRDefault="0035398C" w:rsidP="008F60C0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 w:rsidRPr="0035398C">
        <w:rPr>
          <w:rFonts w:cstheme="minorBidi" w:hint="cs"/>
          <w:sz w:val="24"/>
          <w:szCs w:val="24"/>
          <w:rtl/>
          <w:lang w:bidi="ar-JO"/>
        </w:rPr>
        <w:t>تخطيط الهندسة لمنظومة واحدة أو أكثر ولخدمات عرضية تخدم كافة النُظم التي تعتمد على نفس المنصة (مثال خدمات إدارة- مستخدمين</w:t>
      </w:r>
      <w:r w:rsidRPr="0035398C">
        <w:rPr>
          <w:rFonts w:cs="David" w:hint="cs"/>
          <w:sz w:val="24"/>
          <w:szCs w:val="24"/>
          <w:rtl/>
        </w:rPr>
        <w:t xml:space="preserve">/ </w:t>
      </w:r>
      <w:r>
        <w:rPr>
          <w:rFonts w:cs="Times New Roman" w:hint="cs"/>
          <w:sz w:val="24"/>
          <w:szCs w:val="24"/>
          <w:rtl/>
          <w:lang w:bidi="ar-SA"/>
        </w:rPr>
        <w:t>تراخيص</w:t>
      </w:r>
      <w:r>
        <w:rPr>
          <w:rFonts w:cstheme="minorBidi" w:hint="cs"/>
          <w:sz w:val="24"/>
          <w:szCs w:val="24"/>
          <w:rtl/>
          <w:lang w:bidi="ar-JO"/>
        </w:rPr>
        <w:t xml:space="preserve"> عرضية، خدمات واجهات موحدة، خدمات قاموس بيانات وما شابه ذلك). </w:t>
      </w:r>
      <w:r w:rsidR="008F60C0">
        <w:rPr>
          <w:rFonts w:cstheme="minorBidi" w:hint="cs"/>
          <w:sz w:val="24"/>
          <w:szCs w:val="24"/>
          <w:rtl/>
          <w:lang w:bidi="ar-JO"/>
        </w:rPr>
        <w:t xml:space="preserve">يمكن أن يشمل </w:t>
      </w:r>
      <w:r>
        <w:rPr>
          <w:rFonts w:cstheme="minorBidi" w:hint="cs"/>
          <w:sz w:val="24"/>
          <w:szCs w:val="24"/>
          <w:rtl/>
          <w:lang w:bidi="ar-JO"/>
        </w:rPr>
        <w:t>تخطيط الهندسة</w:t>
      </w:r>
      <w:r w:rsidR="008F60C0">
        <w:rPr>
          <w:rFonts w:cstheme="minorBidi" w:hint="cs"/>
          <w:sz w:val="24"/>
          <w:szCs w:val="24"/>
          <w:rtl/>
          <w:lang w:bidi="ar-JO"/>
        </w:rPr>
        <w:t xml:space="preserve"> جوانب التطبيق، البنى التحتية لعتاد الحاسوب أو دمج بين الاثنين. </w:t>
      </w:r>
      <w:r>
        <w:rPr>
          <w:rFonts w:cstheme="minorBidi" w:hint="cs"/>
          <w:sz w:val="24"/>
          <w:szCs w:val="24"/>
          <w:rtl/>
          <w:lang w:bidi="ar-JO"/>
        </w:rPr>
        <w:t xml:space="preserve"> </w:t>
      </w:r>
    </w:p>
    <w:p w:rsidR="008F60C0" w:rsidRPr="008F60C0" w:rsidRDefault="008F60C0" w:rsidP="008F60C0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فحص منتجات التخطيط أو التوصيف التي نُفذت من قبل طرف آخر وتقديم تقارير وإبداء رأي وتوصيات للتحسين. </w:t>
      </w:r>
    </w:p>
    <w:p w:rsidR="008F60C0" w:rsidRPr="008F60C0" w:rsidRDefault="008F60C0" w:rsidP="008F60C0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رقابة على الإنجازات التي نُفذت من قبل طرف آخر.</w:t>
      </w:r>
    </w:p>
    <w:p w:rsidR="008F60C0" w:rsidRPr="008F60C0" w:rsidRDefault="008F60C0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فحوصات جودة.</w:t>
      </w:r>
    </w:p>
    <w:p w:rsidR="00A31F7B" w:rsidRPr="0083227B" w:rsidRDefault="008F60C0" w:rsidP="008F60C0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استيعاب وإرشاد للمستخدمين. </w:t>
      </w:r>
    </w:p>
    <w:p w:rsidR="008F60C0" w:rsidRPr="008F60C0" w:rsidRDefault="008F60C0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دعم تقني في هذه المنصة.</w:t>
      </w:r>
    </w:p>
    <w:p w:rsidR="008F60C0" w:rsidRPr="008F60C0" w:rsidRDefault="008F60C0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إعداد وتمرير دورات لموظفي التطوير/ موظفي التطبيق/ الداعمين لهذه المنصة.</w:t>
      </w:r>
    </w:p>
    <w:p w:rsidR="008F60C0" w:rsidRPr="008F60C0" w:rsidRDefault="008F60C0" w:rsidP="00A31F7B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>خدمات إدارة مشروع/ استشارة ومرافقة في هذا المجال.</w:t>
      </w:r>
    </w:p>
    <w:p w:rsidR="006859ED" w:rsidRPr="006859ED" w:rsidRDefault="008F60C0" w:rsidP="006859ED">
      <w:pPr>
        <w:pStyle w:val="a4"/>
        <w:numPr>
          <w:ilvl w:val="0"/>
          <w:numId w:val="21"/>
        </w:numPr>
        <w:spacing w:line="240" w:lineRule="auto"/>
        <w:rPr>
          <w:rFonts w:cs="David"/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JO"/>
        </w:rPr>
        <w:t xml:space="preserve">خدمات ونُظم </w:t>
      </w:r>
      <w:r w:rsidR="006859ED">
        <w:rPr>
          <w:rFonts w:cstheme="minorBidi" w:hint="cs"/>
          <w:sz w:val="24"/>
          <w:szCs w:val="24"/>
          <w:rtl/>
          <w:lang w:bidi="ar-JO"/>
        </w:rPr>
        <w:t>تدعم/ وتطلق بما في ذلك دمج لنُظم إضافية.</w:t>
      </w:r>
    </w:p>
    <w:p w:rsidR="00060912" w:rsidRPr="00A31F7B" w:rsidRDefault="00060912" w:rsidP="00A31F7B">
      <w:pPr>
        <w:spacing w:after="0" w:line="240" w:lineRule="auto"/>
        <w:ind w:left="84"/>
        <w:jc w:val="both"/>
        <w:rPr>
          <w:rFonts w:cs="David"/>
          <w:sz w:val="24"/>
          <w:szCs w:val="24"/>
          <w:rtl/>
        </w:rPr>
      </w:pPr>
    </w:p>
    <w:p w:rsidR="00DF6729" w:rsidRDefault="006859ED" w:rsidP="006859ED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>يمكن الاطلاع على مستندات المناقصة في موقع وزارة الصحة على الانترنت، على العنوان</w:t>
      </w:r>
      <w:r w:rsidR="00DF6729">
        <w:rPr>
          <w:rFonts w:cs="David" w:hint="cs"/>
          <w:sz w:val="24"/>
          <w:szCs w:val="24"/>
          <w:rtl/>
        </w:rPr>
        <w:t xml:space="preserve">: </w:t>
      </w:r>
      <w:r w:rsidR="00DF6729">
        <w:rPr>
          <w:rFonts w:cs="David"/>
          <w:sz w:val="24"/>
          <w:szCs w:val="24"/>
        </w:rPr>
        <w:t>www.health.gov.il</w:t>
      </w:r>
      <w:r w:rsidR="00DF6729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في صفحة " مناقصات". </w:t>
      </w:r>
    </w:p>
    <w:p w:rsidR="006859ED" w:rsidRDefault="006859ED" w:rsidP="00B455E4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bookmarkStart w:id="1" w:name="_Ref320531450"/>
      <w:r>
        <w:rPr>
          <w:rFonts w:hint="cs"/>
          <w:sz w:val="24"/>
          <w:szCs w:val="24"/>
          <w:rtl/>
          <w:lang w:bidi="ar-JO"/>
        </w:rPr>
        <w:t>فيما يلي الجدول الزمني للمناقصة:</w:t>
      </w:r>
    </w:p>
    <w:bookmarkEnd w:id="1"/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6859ED" w:rsidRDefault="006859ED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FFFFFF" w:themeColor="background1"/>
                <w:rtl/>
                <w:lang w:eastAsia="he-IL" w:bidi="ar-JO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6859ED" w:rsidRDefault="006859ED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  <w:t>الموعد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6859ED" w:rsidRDefault="006859E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نشر المناقصة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31F7B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31</w:t>
            </w:r>
            <w:r w:rsidR="00044288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.05.2021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6859ED" w:rsidRDefault="006859E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الموعد الأخير لتقديم الأسئلة الاستفسارية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A31F7B" w:rsidP="006859ED">
            <w:pPr>
              <w:keepNext/>
              <w:keepLines/>
              <w:spacing w:before="120" w:after="120" w:line="360" w:lineRule="auto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       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13.06.2021 </w:t>
            </w:r>
            <w:r w:rsidR="006859ED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6859ED" w:rsidRDefault="006859ED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الموعد الأخير لتقديم العروض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044288" w:rsidP="00A31F7B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</w:t>
            </w:r>
            <w:r w:rsidR="00A31F7B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4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.0</w:t>
            </w:r>
            <w:r w:rsidR="00A31F7B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7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.2021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6859ED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 الساعة</w:t>
            </w:r>
            <w:r w:rsidR="006859ED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 w:rsidR="00A31F7B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BE6912" w:rsidRPr="00361320" w:rsidRDefault="006859ED" w:rsidP="006859ED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 xml:space="preserve">لتقديم الأسئلة وللاستفسارات يمكن التوجه عبر البريد الالكتروني على </w:t>
      </w:r>
      <w:proofErr w:type="gramStart"/>
      <w:r>
        <w:rPr>
          <w:rFonts w:hint="cs"/>
          <w:sz w:val="24"/>
          <w:szCs w:val="24"/>
          <w:rtl/>
          <w:lang w:bidi="ar-JO"/>
        </w:rPr>
        <w:t>العنوان</w:t>
      </w:r>
      <w:r w:rsidR="00DF6729">
        <w:rPr>
          <w:rFonts w:cs="David" w:hint="cs"/>
          <w:sz w:val="24"/>
          <w:szCs w:val="24"/>
          <w:rtl/>
        </w:rPr>
        <w:t xml:space="preserve">:  </w:t>
      </w:r>
      <w:r w:rsidR="00DF6729">
        <w:rPr>
          <w:rFonts w:cs="David"/>
          <w:sz w:val="24"/>
          <w:szCs w:val="24"/>
        </w:rPr>
        <w:t>it.tenders@moh.gov.il</w:t>
      </w:r>
      <w:proofErr w:type="gramEnd"/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916"/>
        </w:tabs>
        <w:ind w:left="1996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6" w15:restartNumberingAfterBreak="0">
    <w:nsid w:val="2EA05DF3"/>
    <w:multiLevelType w:val="hybridMultilevel"/>
    <w:tmpl w:val="0A467CEA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E31F7"/>
    <w:multiLevelType w:val="hybridMultilevel"/>
    <w:tmpl w:val="0F6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9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0"/>
  </w:num>
  <w:num w:numId="10">
    <w:abstractNumId w:val="7"/>
  </w:num>
  <w:num w:numId="11">
    <w:abstractNumId w:val="8"/>
  </w:num>
  <w:num w:numId="12">
    <w:abstractNumId w:val="13"/>
  </w:num>
  <w:num w:numId="13">
    <w:abstractNumId w:val="4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5"/>
  </w:num>
  <w:num w:numId="19">
    <w:abstractNumId w:val="2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074CB"/>
    <w:rsid w:val="000321A2"/>
    <w:rsid w:val="00044288"/>
    <w:rsid w:val="00060912"/>
    <w:rsid w:val="00081C97"/>
    <w:rsid w:val="00095CEC"/>
    <w:rsid w:val="00097189"/>
    <w:rsid w:val="000A21E8"/>
    <w:rsid w:val="000D181D"/>
    <w:rsid w:val="001C63F7"/>
    <w:rsid w:val="002244A5"/>
    <w:rsid w:val="0035398C"/>
    <w:rsid w:val="00361320"/>
    <w:rsid w:val="003A7028"/>
    <w:rsid w:val="003D5591"/>
    <w:rsid w:val="004416C6"/>
    <w:rsid w:val="004E0515"/>
    <w:rsid w:val="00513EC8"/>
    <w:rsid w:val="00516CDF"/>
    <w:rsid w:val="00557662"/>
    <w:rsid w:val="00562DB6"/>
    <w:rsid w:val="005C6E44"/>
    <w:rsid w:val="006741BE"/>
    <w:rsid w:val="00683C85"/>
    <w:rsid w:val="006859ED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8F60C0"/>
    <w:rsid w:val="009D7449"/>
    <w:rsid w:val="00A31F7B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C4D28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A31F7B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A31F7B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261</Words>
  <Characters>1464</Characters>
  <Application>Microsoft Office Word</Application>
  <DocSecurity>0</DocSecurity>
  <Lines>42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19</cp:revision>
  <dcterms:created xsi:type="dcterms:W3CDTF">2019-08-13T06:38:00Z</dcterms:created>
  <dcterms:modified xsi:type="dcterms:W3CDTF">2021-05-27T12:55:00Z</dcterms:modified>
</cp:coreProperties>
</file>